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before="0" w:after="0"/>
        <w:ind w:left="7788" w:right="0" w:hanging="0"/>
        <w:rPr>
          <w:b/>
          <w:bCs/>
          <w:sz w:val="26"/>
          <w:szCs w:val="26"/>
        </w:rPr>
      </w:pP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19"/>
          <w:szCs w:val="19"/>
        </w:rPr>
        <w:tab/>
        <w:tab/>
        <w:t xml:space="preserve">        </w:t>
      </w:r>
      <w:r>
        <w:rPr>
          <w:b/>
          <w:bCs/>
          <w:sz w:val="26"/>
          <w:szCs w:val="26"/>
        </w:rPr>
        <w:t xml:space="preserve"> Прокуратура Амурской области </w:t>
      </w:r>
    </w:p>
    <w:p>
      <w:pPr>
        <w:pStyle w:val="NormalWeb"/>
        <w:spacing w:before="0" w:after="0"/>
        <w:ind w:left="0" w:right="0" w:firstLine="850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5664" w:right="0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19"/>
          <w:szCs w:val="19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«Правовое просвещение»</w:t>
      </w:r>
    </w:p>
    <w:p>
      <w:pPr>
        <w:pStyle w:val="NormalWeb"/>
        <w:spacing w:before="0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5727"/>
        <w:jc w:val="center"/>
        <w:rPr>
          <w:sz w:val="28"/>
          <w:szCs w:val="28"/>
        </w:rPr>
      </w:pPr>
      <w:r>
        <w:rPr>
          <w:sz w:val="19"/>
          <w:szCs w:val="19"/>
        </w:rPr>
        <w:t xml:space="preserve">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ПАМЯТКА</w:t>
      </w:r>
    </w:p>
    <w:p>
      <w:pPr>
        <w:pStyle w:val="NormalWeb"/>
        <w:spacing w:before="0" w:after="0"/>
        <w:ind w:left="0" w:right="0" w:firstLine="572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left="0" w:right="0" w:firstLine="5727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b/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«Дети до трех лет должны обеспечиваться лекарствами</w:t>
      </w:r>
    </w:p>
    <w:p>
      <w:pPr>
        <w:pStyle w:val="NormalWeb"/>
        <w:spacing w:before="0" w:after="0"/>
        <w:ind w:left="0" w:right="0" w:firstLine="680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>бесплатно»</w:t>
      </w:r>
    </w:p>
    <w:p>
      <w:pPr>
        <w:pStyle w:val="NormalWeb"/>
        <w:spacing w:before="0" w:after="0"/>
        <w:ind w:left="0" w:right="0" w:firstLine="680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Web"/>
        <w:spacing w:before="0" w:after="0"/>
        <w:ind w:left="0" w:right="0" w:hang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г. Благовещенск</w:t>
      </w:r>
    </w:p>
    <w:p>
      <w:pPr>
        <w:pStyle w:val="NormalWeb"/>
        <w:spacing w:before="0" w:after="0"/>
        <w:ind w:left="0" w:right="0" w:firstLine="6804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</w:t>
      </w:r>
    </w:p>
    <w:p>
      <w:pPr>
        <w:pStyle w:val="NormalWeb"/>
        <w:spacing w:before="0" w:after="0"/>
        <w:ind w:left="0" w:right="0" w:hanging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27.11.2014</w:t>
      </w:r>
    </w:p>
    <w:p>
      <w:pPr>
        <w:pStyle w:val="NormalWeb"/>
        <w:spacing w:before="0" w:after="0"/>
        <w:ind w:left="0" w:right="0" w:firstLine="6804"/>
        <w:jc w:val="center"/>
        <w:rPr>
          <w:sz w:val="17"/>
          <w:szCs w:val="17"/>
        </w:rPr>
      </w:pPr>
      <w:r>
        <w:rPr>
          <w:sz w:val="17"/>
          <w:szCs w:val="17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jc w:val="center"/>
        <w:rPr>
          <w:rStyle w:val="FontStyle11"/>
          <w:b w:val="false"/>
          <w:bCs w:val="false"/>
        </w:rPr>
      </w:pPr>
      <w:r>
        <w:rPr>
          <w:rStyle w:val="FontStyle11"/>
          <w:b w:val="false"/>
          <w:bCs w:val="false"/>
        </w:rPr>
        <w:t xml:space="preserve">Дети </w:t>
      </w:r>
      <w:r>
        <w:rPr>
          <w:rStyle w:val="FontStyle12"/>
        </w:rPr>
        <w:t xml:space="preserve">до </w:t>
      </w:r>
      <w:r>
        <w:rPr>
          <w:rStyle w:val="FontStyle11"/>
          <w:b w:val="false"/>
          <w:bCs w:val="false"/>
        </w:rPr>
        <w:t>трех лет должны обеспечиваться лекарствами</w:t>
      </w:r>
    </w:p>
    <w:p>
      <w:pPr>
        <w:pStyle w:val="Style16"/>
        <w:jc w:val="center"/>
        <w:rPr>
          <w:rStyle w:val="FontStyle11"/>
          <w:b w:val="false"/>
          <w:bCs w:val="false"/>
        </w:rPr>
      </w:pPr>
      <w:r>
        <w:rPr>
          <w:rStyle w:val="FontStyle11"/>
          <w:b w:val="false"/>
          <w:bCs w:val="false"/>
        </w:rPr>
        <w:t>бесплатно.</w:t>
      </w:r>
    </w:p>
    <w:p>
      <w:pPr>
        <w:pStyle w:val="Style1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Style16"/>
        <w:jc w:val="both"/>
        <w:rPr>
          <w:rStyle w:val="FontStyle12"/>
        </w:rPr>
      </w:pPr>
      <w:r>
        <w:rPr>
          <w:rStyle w:val="FontStyle12"/>
        </w:rPr>
        <w:t>В соответствии со статьей 81 Федерального закона № 323-ФЗ от 21.11.2011 (в редакции ФЗ от 21.07.2014) «Об основах охраны здоровья  граждан в Российской Федерации»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устанавливают, в том числе перечень лекарственных препаратов, отпускаемых населению в соответствии с Перечнем групп населения и категорий заболеваний, при амбулаторном лечении, которых лекарственные средства и изделия медицинского назначения-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</w:r>
    </w:p>
    <w:p>
      <w:pPr>
        <w:pStyle w:val="Style16"/>
        <w:jc w:val="both"/>
        <w:rPr>
          <w:rStyle w:val="FontStyle12"/>
        </w:rPr>
      </w:pPr>
      <w:r>
        <w:rPr>
          <w:rStyle w:val="FontStyle12"/>
        </w:rPr>
        <w:t>Постановлением Правительства Российской Федерации от 30.07.1994 №890 (в редакции от 14.02.2002)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утвержден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(в редакции от 14.02.2002).</w:t>
      </w:r>
    </w:p>
    <w:p>
      <w:pPr>
        <w:pStyle w:val="Style16"/>
        <w:jc w:val="both"/>
        <w:rPr>
          <w:rStyle w:val="FontStyle12"/>
        </w:rPr>
      </w:pPr>
      <w:r>
        <w:rPr>
          <w:rStyle w:val="FontStyle12"/>
        </w:rPr>
        <w:t xml:space="preserve">Согласно Территориальной программе государственных гарантий бесплатного оказания населению Амурской области медицинской помощи на 2014 год и на плановый период 2015 и 2016 годов, утвержденной постановлением Правительства Амурской области 27.12.2013 № 703 (с изменениями от 17.06.2014 № 364), отдельным категориям граждан предоставляется обеспечение лекарственными препаратами в " соответствии с законодательством Российской Федерации (в соответствии с разделом    </w:t>
      </w:r>
      <w:r>
        <w:rPr>
          <w:rStyle w:val="FontStyle12"/>
        </w:rPr>
        <w:t xml:space="preserve">IV </w:t>
      </w:r>
      <w:r>
        <w:rPr>
          <w:rStyle w:val="FontStyle12"/>
        </w:rPr>
        <w:t>данной Территориальной программы).</w:t>
      </w:r>
    </w:p>
    <w:p>
      <w:pPr>
        <w:pStyle w:val="Style16"/>
        <w:jc w:val="both"/>
        <w:rPr>
          <w:rStyle w:val="FontStyle12"/>
        </w:rPr>
      </w:pPr>
      <w:r>
        <w:rPr>
          <w:rStyle w:val="FontStyle12"/>
        </w:rPr>
        <w:t>Указанным разделом предусмотрено, что за счет средств областного бюджета осуществляется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бесплатно.</w:t>
      </w:r>
    </w:p>
    <w:p>
      <w:pPr>
        <w:pStyle w:val="Style16"/>
        <w:jc w:val="both"/>
        <w:rPr>
          <w:rStyle w:val="FontStyle12"/>
        </w:rPr>
      </w:pPr>
      <w:r>
        <w:rPr>
          <w:rStyle w:val="FontStyle12"/>
        </w:rPr>
        <w:t>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утверждённым постановлением -Правительства Российской Федерации № 890 от 30.07.1994 (в редакции от 14.02.2002)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установлено, что дети первых трёх лет жизни, а также дети из многодетных семей в возрасте до шести лет и дети инвалиды до 18 лет всеми лекарственными средствами обеспечиваются бесплатно.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>
          <w:rStyle w:val="FontStyle12"/>
        </w:rPr>
      </w:pPr>
      <w:r>
        <w:rPr>
          <w:rStyle w:val="FontStyle12"/>
        </w:rPr>
        <w:t>Прокуратура Амурской области</w:t>
      </w:r>
    </w:p>
    <w:p>
      <w:pPr>
        <w:pStyle w:val="Style1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bookmarkStart w:id="0" w:name="__DdeLink__31_1494792020"/>
      <w:bookmarkStart w:id="1" w:name="__DdeLink__31_1494792020"/>
      <w:bookmarkEnd w:id="1"/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/>
      </w:r>
    </w:p>
    <w:p>
      <w:pPr>
        <w:sectPr>
          <w:type w:val="continuous"/>
          <w:pgSz w:orient="landscape" w:w="16838" w:h="11906"/>
          <w:pgMar w:left="1134" w:right="1134" w:header="0" w:top="1701" w:footer="0" w:bottom="850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sectPr>
      <w:type w:val="continuous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305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Style11" w:customStyle="1">
    <w:name w:val="Font Style11"/>
    <w:uiPriority w:val="99"/>
    <w:rsid w:val="00692fb0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uiPriority w:val="99"/>
    <w:rsid w:val="00692fb0"/>
    <w:basedOn w:val="DefaultParagraphFont"/>
    <w:rPr>
      <w:rFonts w:ascii="Times New Roman" w:hAnsi="Times New Roman" w:cs="Times New Roman"/>
      <w:sz w:val="20"/>
      <w:szCs w:val="20"/>
    </w:rPr>
  </w:style>
  <w:style w:type="character" w:styleId="Style14" w:customStyle="1">
    <w:name w:val="Основной текст Знак"/>
    <w:link w:val="a4"/>
    <w:rsid w:val="00692fb0"/>
    <w:basedOn w:val="DefaultParagraphFont"/>
    <w:rPr>
      <w:rFonts w:ascii="Times New Roman" w:hAnsi="Times New Roman" w:eastAsia="Droid Sans Fallback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Style16">
    <w:name w:val="Основной текст"/>
    <w:link w:val="a5"/>
    <w:rsid w:val="00692fb0"/>
    <w:basedOn w:val="Normal"/>
    <w:pPr>
      <w:widowControl w:val="false"/>
      <w:suppressAutoHyphens w:val="true"/>
      <w:spacing w:lineRule="auto" w:line="288" w:before="0" w:after="140"/>
    </w:pPr>
    <w:rPr>
      <w:rFonts w:ascii="Times New Roman" w:hAnsi="Times New Roman" w:eastAsia="Droid Sans Fallback" w:cs="Times New Roman"/>
      <w:sz w:val="24"/>
      <w:szCs w:val="24"/>
      <w:lang w:eastAsia="ru-RU"/>
    </w:rPr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NormalWeb">
    <w:name w:val="Normal (Web)"/>
    <w:uiPriority w:val="99"/>
    <w:semiHidden/>
    <w:unhideWhenUsed/>
    <w:rsid w:val="00692fb0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2014-12-16T23:12:00Z</dcterms:created>
  <dc:creator>ErmakovIA</dc:creator>
  <dc:language>ru-RU</dc:language>
  <cp:lastModifiedBy>ErmakovIA</cp:lastModifiedBy>
  <dcterms:modified xsi:type="dcterms:W3CDTF">2014-12-16T23:18:00Z</dcterms:modified>
  <cp:revision>2</cp:revision>
</cp:coreProperties>
</file>